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0" w:type="auto"/>
        <w:shd w:val="clear" w:color="auto" w:fill="D9D9D9"/>
        <w:tblLook w:val="01E0" w:firstRow="1" w:lastRow="1" w:firstColumn="1" w:lastColumn="1" w:noHBand="0" w:noVBand="0"/>
      </w:tblPr>
      <w:tblGrid>
        <w:gridCol w:w="15348"/>
      </w:tblGrid>
      <w:tr w:rsidR="009B2204" w:rsidRPr="00E47FC9" w:rsidTr="003D0E8A">
        <w:tc>
          <w:tcPr>
            <w:tcW w:w="15348" w:type="dxa"/>
            <w:shd w:val="clear" w:color="auto" w:fill="D9D9D9"/>
          </w:tcPr>
          <w:p w:rsidR="009B2204" w:rsidRPr="00E47FC9" w:rsidRDefault="009B2204" w:rsidP="00E47FC9">
            <w:pPr>
              <w:pStyle w:val="Rodap"/>
              <w:suppressAutoHyphens w:val="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47FC9">
              <w:rPr>
                <w:rFonts w:cs="Arial"/>
                <w:b/>
                <w:bCs/>
                <w:sz w:val="16"/>
                <w:szCs w:val="16"/>
              </w:rPr>
              <w:t>ANEXO IX</w:t>
            </w:r>
          </w:p>
        </w:tc>
      </w:tr>
    </w:tbl>
    <w:tbl>
      <w:tblPr>
        <w:tblW w:w="15451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"/>
        <w:gridCol w:w="120"/>
        <w:gridCol w:w="840"/>
        <w:gridCol w:w="192"/>
        <w:gridCol w:w="768"/>
        <w:gridCol w:w="263"/>
        <w:gridCol w:w="817"/>
        <w:gridCol w:w="840"/>
        <w:gridCol w:w="1242"/>
        <w:gridCol w:w="438"/>
        <w:gridCol w:w="720"/>
        <w:gridCol w:w="480"/>
        <w:gridCol w:w="960"/>
        <w:gridCol w:w="480"/>
        <w:gridCol w:w="1884"/>
        <w:gridCol w:w="708"/>
        <w:gridCol w:w="2126"/>
        <w:gridCol w:w="2129"/>
        <w:gridCol w:w="422"/>
      </w:tblGrid>
      <w:tr w:rsidR="009B2204" w:rsidRPr="00E47FC9" w:rsidTr="002864B9">
        <w:trPr>
          <w:gridBefore w:val="1"/>
          <w:wBefore w:w="22" w:type="dxa"/>
          <w:tblHeader/>
        </w:trPr>
        <w:tc>
          <w:tcPr>
            <w:tcW w:w="154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141ECC" w:rsidRDefault="009B2204" w:rsidP="00141ECC">
            <w:pPr>
              <w:pStyle w:val="Ttulodatabela"/>
              <w:snapToGrid w:val="0"/>
              <w:spacing w:line="480" w:lineRule="auto"/>
              <w:rPr>
                <w:rFonts w:ascii="Arial" w:hAnsi="Arial" w:cs="Arial"/>
                <w:i w:val="0"/>
                <w:iCs w:val="0"/>
                <w:shadow/>
              </w:rPr>
            </w:pPr>
            <w:r w:rsidRPr="00141ECC">
              <w:rPr>
                <w:rFonts w:ascii="Arial" w:hAnsi="Arial" w:cs="Arial"/>
                <w:i w:val="0"/>
                <w:iCs w:val="0"/>
                <w:shadow/>
                <w:sz w:val="22"/>
                <w:szCs w:val="22"/>
              </w:rPr>
              <w:t>BALANCETE DE PRESTAÇÃO DE CONTAS DE RECURSOS ANTECIPADOS</w:t>
            </w:r>
          </w:p>
        </w:tc>
      </w:tr>
      <w:tr w:rsidR="009B2204" w:rsidRPr="00E47FC9" w:rsidTr="002864B9">
        <w:trPr>
          <w:gridBefore w:val="1"/>
          <w:wBefore w:w="22" w:type="dxa"/>
          <w:tblHeader/>
        </w:trPr>
        <w:tc>
          <w:tcPr>
            <w:tcW w:w="67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sz w:val="16"/>
                <w:szCs w:val="16"/>
              </w:rPr>
              <w:t>UNIDADE GESTORA:</w:t>
            </w:r>
            <w:r w:rsidR="00141EC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8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sz w:val="16"/>
                <w:szCs w:val="16"/>
              </w:rPr>
              <w:t>ORDENADOR DA DESPESA:</w:t>
            </w:r>
          </w:p>
        </w:tc>
      </w:tr>
      <w:tr w:rsidR="009B2204" w:rsidRPr="00E47FC9" w:rsidTr="002864B9">
        <w:trPr>
          <w:gridBefore w:val="1"/>
          <w:wBefore w:w="22" w:type="dxa"/>
          <w:trHeight w:val="172"/>
          <w:tblHeader/>
        </w:trPr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MÊS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ANO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Nº PARCELA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Nº CONVÊNIO</w:t>
            </w: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VALOR PARCELA </w:t>
            </w:r>
          </w:p>
        </w:tc>
        <w:tc>
          <w:tcPr>
            <w:tcW w:w="7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DATA DEPÓSITO</w:t>
            </w:r>
          </w:p>
        </w:tc>
      </w:tr>
      <w:tr w:rsidR="009B2204" w:rsidRPr="00E47FC9" w:rsidTr="002864B9">
        <w:trPr>
          <w:gridBefore w:val="1"/>
          <w:wBefore w:w="22" w:type="dxa"/>
          <w:trHeight w:val="162"/>
          <w:tblHeader/>
        </w:trPr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1638E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JUNHO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D40ED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1638E" w:rsidP="00767080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3D0E8A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001/2014</w:t>
            </w: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R$</w:t>
            </w:r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  38.000,00</w:t>
            </w:r>
          </w:p>
        </w:tc>
        <w:tc>
          <w:tcPr>
            <w:tcW w:w="7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1638E" w:rsidP="00767080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18/JUNHO/2015</w:t>
            </w:r>
          </w:p>
        </w:tc>
      </w:tr>
      <w:tr w:rsidR="009B2204" w:rsidRPr="00E47FC9" w:rsidTr="002864B9">
        <w:trPr>
          <w:gridBefore w:val="1"/>
          <w:wBefore w:w="22" w:type="dxa"/>
          <w:trHeight w:val="124"/>
          <w:tblHeader/>
        </w:trPr>
        <w:tc>
          <w:tcPr>
            <w:tcW w:w="7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ENTIDADE:</w:t>
            </w:r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Associação dos Municípios da Região da Foz do Rio Itajai</w:t>
            </w:r>
          </w:p>
        </w:tc>
        <w:tc>
          <w:tcPr>
            <w:tcW w:w="7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TELEFONE P/ CONTATO:</w:t>
            </w:r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47 – 3404-8000</w:t>
            </w:r>
          </w:p>
        </w:tc>
      </w:tr>
      <w:tr w:rsidR="009B2204" w:rsidRPr="00E47FC9" w:rsidTr="002864B9">
        <w:trPr>
          <w:gridBefore w:val="1"/>
          <w:wBefore w:w="22" w:type="dxa"/>
        </w:trPr>
        <w:tc>
          <w:tcPr>
            <w:tcW w:w="7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E47FC9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RESPONSÁVEL:</w:t>
            </w:r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Célio José Bernardino</w:t>
            </w:r>
          </w:p>
        </w:tc>
        <w:tc>
          <w:tcPr>
            <w:tcW w:w="7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E47FC9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E-MAIL: </w:t>
            </w:r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</w:t>
            </w:r>
            <w:hyperlink r:id="rId5" w:history="1">
              <w:r w:rsidR="003D0E8A" w:rsidRPr="00E47FC9">
                <w:rPr>
                  <w:rStyle w:val="Hyperlink"/>
                  <w:rFonts w:ascii="Arial" w:hAnsi="Arial" w:cs="Arial"/>
                  <w:sz w:val="16"/>
                  <w:szCs w:val="16"/>
                </w:rPr>
                <w:t>vilmar@amfri.org.br</w:t>
              </w:r>
            </w:hyperlink>
          </w:p>
        </w:tc>
      </w:tr>
      <w:tr w:rsidR="009B2204" w:rsidRPr="00E47FC9" w:rsidTr="002864B9">
        <w:trPr>
          <w:gridBefore w:val="1"/>
          <w:wBefore w:w="22" w:type="dxa"/>
        </w:trPr>
        <w:tc>
          <w:tcPr>
            <w:tcW w:w="62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B2204" w:rsidRPr="00E47FC9" w:rsidRDefault="009B2204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DOCUMENTOS</w:t>
            </w: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2204" w:rsidRPr="00E47FC9" w:rsidRDefault="009B2204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FORNECEDOR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sz w:val="16"/>
                <w:szCs w:val="16"/>
              </w:rPr>
              <w:t>RECEITAS</w:t>
            </w:r>
            <w:r w:rsidR="00716D90" w:rsidRPr="00E47FC9">
              <w:rPr>
                <w:rFonts w:ascii="Arial" w:hAnsi="Arial" w:cs="Arial"/>
                <w:bCs w:val="0"/>
                <w:i w:val="0"/>
                <w:sz w:val="16"/>
                <w:szCs w:val="16"/>
              </w:rPr>
              <w:t xml:space="preserve">  R$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DESPESAS</w:t>
            </w:r>
            <w:r w:rsidR="00716D90"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 xml:space="preserve"> R$ </w:t>
            </w:r>
          </w:p>
        </w:tc>
      </w:tr>
      <w:tr w:rsidR="009B2204" w:rsidRPr="00E47FC9" w:rsidTr="002864B9">
        <w:trPr>
          <w:gridBefore w:val="1"/>
          <w:wBefore w:w="22" w:type="dxa"/>
          <w:trHeight w:val="278"/>
        </w:trPr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ind w:left="-55" w:right="-35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Nº do Documento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Data da Nota Fiscal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Nº da Nota Fiscal</w:t>
            </w:r>
          </w:p>
        </w:tc>
        <w:tc>
          <w:tcPr>
            <w:tcW w:w="32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Item do Plano de Aplicação</w:t>
            </w: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VALOR RECEBIDO DO MUNICÍPIO: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204" w:rsidRPr="00E47FC9" w:rsidRDefault="003D0E8A" w:rsidP="00E47FC9">
            <w:pPr>
              <w:pStyle w:val="Ttulodatabela"/>
              <w:snapToGrid w:val="0"/>
              <w:jc w:val="right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 xml:space="preserve">38.000,00 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</w:tc>
      </w:tr>
      <w:tr w:rsidR="009B2204" w:rsidRPr="00E47FC9" w:rsidTr="002864B9">
        <w:trPr>
          <w:gridBefore w:val="1"/>
          <w:wBefore w:w="22" w:type="dxa"/>
          <w:trHeight w:val="242"/>
        </w:trPr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ind w:left="-55" w:right="-35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2204" w:rsidRPr="00E47FC9" w:rsidRDefault="009F7DAE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sz w:val="16"/>
                <w:szCs w:val="16"/>
              </w:rPr>
              <w:t>SALDO DE PARCELAS ANTERIORES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204" w:rsidRPr="00E47FC9" w:rsidRDefault="0091638E" w:rsidP="00E47FC9">
            <w:pPr>
              <w:pStyle w:val="Ttulodatabela"/>
              <w:snapToGrid w:val="0"/>
              <w:jc w:val="right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50.885,88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</w:tc>
      </w:tr>
      <w:tr w:rsidR="00E7581C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911043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91638E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</w:t>
            </w:r>
            <w:r w:rsidR="00767080">
              <w:rPr>
                <w:rFonts w:ascii="Arial" w:hAnsi="Arial" w:cs="Arial"/>
                <w:sz w:val="16"/>
                <w:szCs w:val="16"/>
              </w:rPr>
              <w:t>/0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="00767080">
              <w:rPr>
                <w:rFonts w:ascii="Arial" w:hAnsi="Arial" w:cs="Arial"/>
                <w:sz w:val="16"/>
                <w:szCs w:val="16"/>
              </w:rPr>
              <w:t>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4E05B5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Av.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Deb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911043" w:rsidP="00767080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Banco do Brasil S/A – Tarifa </w:t>
            </w:r>
            <w:r w:rsidR="00767080">
              <w:rPr>
                <w:rFonts w:ascii="Arial" w:hAnsi="Arial" w:cs="Arial"/>
                <w:sz w:val="16"/>
                <w:szCs w:val="16"/>
              </w:rPr>
              <w:t>pacote de serviços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91638E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34,50</w:t>
            </w:r>
          </w:p>
        </w:tc>
      </w:tr>
      <w:tr w:rsidR="00E7581C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767080" w:rsidP="0091638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91638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91638E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  <w:r w:rsidR="00767080">
              <w:rPr>
                <w:rFonts w:ascii="Arial" w:hAnsi="Arial" w:cs="Arial"/>
                <w:sz w:val="16"/>
                <w:szCs w:val="16"/>
              </w:rPr>
              <w:t>/0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="00767080">
              <w:rPr>
                <w:rFonts w:ascii="Arial" w:hAnsi="Arial" w:cs="Arial"/>
                <w:sz w:val="16"/>
                <w:szCs w:val="16"/>
              </w:rPr>
              <w:t>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91638E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C54028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Fase 3 – Item </w:t>
            </w:r>
            <w:r w:rsidR="0091638E">
              <w:rPr>
                <w:rFonts w:ascii="Arial" w:hAnsi="Arial" w:cs="Arial"/>
                <w:sz w:val="16"/>
                <w:szCs w:val="16"/>
              </w:rPr>
              <w:t>b</w:t>
            </w:r>
            <w:r w:rsidR="004E05B5">
              <w:rPr>
                <w:rFonts w:ascii="Arial" w:hAnsi="Arial" w:cs="Arial"/>
                <w:sz w:val="16"/>
                <w:szCs w:val="16"/>
              </w:rPr>
              <w:t>)</w:t>
            </w:r>
            <w:proofErr w:type="gramEnd"/>
            <w:r w:rsidR="004E05B5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91638E">
              <w:rPr>
                <w:rFonts w:ascii="Arial" w:hAnsi="Arial" w:cs="Arial"/>
                <w:sz w:val="16"/>
                <w:szCs w:val="16"/>
              </w:rPr>
              <w:t>Análise de propo</w:t>
            </w:r>
            <w:r w:rsidR="004E05B5">
              <w:rPr>
                <w:rFonts w:ascii="Arial" w:hAnsi="Arial" w:cs="Arial"/>
                <w:sz w:val="16"/>
                <w:szCs w:val="16"/>
              </w:rPr>
              <w:t>sta</w:t>
            </w: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Lepadron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Planejamento e Consultoria Técnica Ltda.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13.750,00</w:t>
            </w:r>
          </w:p>
        </w:tc>
      </w:tr>
      <w:tr w:rsidR="00E7581C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767080" w:rsidP="0091638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91638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91638E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  <w:r w:rsidR="00767080">
              <w:rPr>
                <w:rFonts w:ascii="Arial" w:hAnsi="Arial" w:cs="Arial"/>
                <w:sz w:val="16"/>
                <w:szCs w:val="16"/>
              </w:rPr>
              <w:t>/0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="00767080">
              <w:rPr>
                <w:rFonts w:ascii="Arial" w:hAnsi="Arial" w:cs="Arial"/>
                <w:sz w:val="16"/>
                <w:szCs w:val="16"/>
              </w:rPr>
              <w:t>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4E05B5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Retenção IR 1,5% Sobre NF nº </w:t>
            </w:r>
            <w:r w:rsidR="0091638E">
              <w:rPr>
                <w:rFonts w:ascii="Arial" w:hAnsi="Arial" w:cs="Arial"/>
                <w:sz w:val="16"/>
                <w:szCs w:val="16"/>
              </w:rPr>
              <w:t>202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206,25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E05B5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767080" w:rsidP="0091638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91638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91638E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  <w:r w:rsidR="00767080">
              <w:rPr>
                <w:rFonts w:ascii="Arial" w:hAnsi="Arial" w:cs="Arial"/>
                <w:sz w:val="16"/>
                <w:szCs w:val="16"/>
              </w:rPr>
              <w:t>/0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="00767080">
              <w:rPr>
                <w:rFonts w:ascii="Arial" w:hAnsi="Arial" w:cs="Arial"/>
                <w:sz w:val="16"/>
                <w:szCs w:val="16"/>
              </w:rPr>
              <w:t>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4E05B5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Retenção PIS/COFINS/CSLL Sobre NF nº </w:t>
            </w:r>
            <w:r w:rsidR="0091638E">
              <w:rPr>
                <w:rFonts w:ascii="Arial" w:hAnsi="Arial" w:cs="Arial"/>
                <w:sz w:val="16"/>
                <w:szCs w:val="16"/>
              </w:rPr>
              <w:t>202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639,38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E05B5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Default="00767080" w:rsidP="0091638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91638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767080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91638E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/0</w:t>
            </w:r>
            <w:r w:rsidR="0091638E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Default="004E05B5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RFB – Recolhimento IR retido da NF nº </w:t>
            </w:r>
            <w:r w:rsidR="0091638E">
              <w:rPr>
                <w:rFonts w:ascii="Arial" w:hAnsi="Arial" w:cs="Arial"/>
                <w:sz w:val="16"/>
                <w:szCs w:val="16"/>
              </w:rPr>
              <w:t>202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206,25</w:t>
            </w:r>
          </w:p>
        </w:tc>
      </w:tr>
      <w:tr w:rsidR="004E05B5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Default="00767080" w:rsidP="0091638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91638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767080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91638E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/0</w:t>
            </w:r>
            <w:r w:rsidR="0091638E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Default="004E05B5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RF</w:t>
            </w:r>
            <w:r w:rsidR="000D23E2"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D23E2">
              <w:rPr>
                <w:rFonts w:ascii="Arial" w:hAnsi="Arial" w:cs="Arial"/>
                <w:sz w:val="16"/>
                <w:szCs w:val="16"/>
              </w:rPr>
              <w:t xml:space="preserve">– Recolhimento PIS/COFINS/CSLL S/NF nº </w:t>
            </w:r>
            <w:r w:rsidR="0091638E">
              <w:rPr>
                <w:rFonts w:ascii="Arial" w:hAnsi="Arial" w:cs="Arial"/>
                <w:sz w:val="16"/>
                <w:szCs w:val="16"/>
              </w:rPr>
              <w:t>202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Default="000D23E2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639,38</w:t>
            </w:r>
          </w:p>
        </w:tc>
      </w:tr>
      <w:tr w:rsidR="0098630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301AD2" w:rsidP="0091638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91638E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301AD2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91638E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/0</w:t>
            </w:r>
            <w:r w:rsidR="0091638E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630D" w:rsidRPr="00E47FC9" w:rsidRDefault="0098630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630D" w:rsidRPr="00E47FC9" w:rsidRDefault="0098630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98630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Rendimento bruto</w:t>
            </w:r>
            <w:proofErr w:type="gramStart"/>
            <w:r w:rsidRPr="00E47FC9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E47FC9">
              <w:rPr>
                <w:rFonts w:ascii="Arial" w:hAnsi="Arial" w:cs="Arial"/>
                <w:sz w:val="16"/>
                <w:szCs w:val="16"/>
              </w:rPr>
              <w:t xml:space="preserve">de aplicação período </w:t>
            </w:r>
            <w:r w:rsidR="000D23E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01AD2">
              <w:rPr>
                <w:rFonts w:ascii="Arial" w:hAnsi="Arial" w:cs="Arial"/>
                <w:sz w:val="16"/>
                <w:szCs w:val="16"/>
              </w:rPr>
              <w:t>ju</w:t>
            </w:r>
            <w:r w:rsidR="0091638E">
              <w:rPr>
                <w:rFonts w:ascii="Arial" w:hAnsi="Arial" w:cs="Arial"/>
                <w:sz w:val="16"/>
                <w:szCs w:val="16"/>
              </w:rPr>
              <w:t>l</w:t>
            </w:r>
            <w:r w:rsidR="00301AD2">
              <w:rPr>
                <w:rFonts w:ascii="Arial" w:hAnsi="Arial" w:cs="Arial"/>
                <w:sz w:val="16"/>
                <w:szCs w:val="16"/>
              </w:rPr>
              <w:t>ho</w:t>
            </w:r>
            <w:r w:rsidR="000D23E2">
              <w:rPr>
                <w:rFonts w:ascii="Arial" w:hAnsi="Arial" w:cs="Arial"/>
                <w:sz w:val="16"/>
                <w:szCs w:val="16"/>
              </w:rPr>
              <w:t>/2015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30D" w:rsidRPr="00E47FC9" w:rsidRDefault="0091638E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671,65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30D" w:rsidRPr="00E47FC9" w:rsidRDefault="001B0161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8630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301AD2" w:rsidP="0091638E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91638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301AD2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91638E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/0</w:t>
            </w:r>
            <w:r w:rsidR="0091638E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/15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630D" w:rsidRPr="00E47FC9" w:rsidRDefault="0098630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630D" w:rsidRPr="00E47FC9" w:rsidRDefault="0098630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98630D" w:rsidP="0091638E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IR sobre resultado de aplicação </w:t>
            </w:r>
            <w:r w:rsidR="00301AD2">
              <w:rPr>
                <w:rFonts w:ascii="Arial" w:hAnsi="Arial" w:cs="Arial"/>
                <w:sz w:val="16"/>
                <w:szCs w:val="16"/>
              </w:rPr>
              <w:t>ju</w:t>
            </w:r>
            <w:r w:rsidR="0091638E">
              <w:rPr>
                <w:rFonts w:ascii="Arial" w:hAnsi="Arial" w:cs="Arial"/>
                <w:sz w:val="16"/>
                <w:szCs w:val="16"/>
              </w:rPr>
              <w:t>l</w:t>
            </w:r>
            <w:r w:rsidR="00301AD2">
              <w:rPr>
                <w:rFonts w:ascii="Arial" w:hAnsi="Arial" w:cs="Arial"/>
                <w:sz w:val="16"/>
                <w:szCs w:val="16"/>
              </w:rPr>
              <w:t>ho</w:t>
            </w:r>
            <w:r w:rsidR="000D23E2">
              <w:rPr>
                <w:rFonts w:ascii="Arial" w:hAnsi="Arial" w:cs="Arial"/>
                <w:sz w:val="16"/>
                <w:szCs w:val="16"/>
              </w:rPr>
              <w:t>/2015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30D" w:rsidRPr="00E47FC9" w:rsidRDefault="001B0161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30D" w:rsidRPr="00E47FC9" w:rsidRDefault="0091638E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37,56</w:t>
            </w:r>
          </w:p>
        </w:tc>
      </w:tr>
      <w:tr w:rsidR="00E7581C" w:rsidRPr="00E47FC9" w:rsidTr="00385F06">
        <w:trPr>
          <w:trHeight w:val="238"/>
        </w:trPr>
        <w:tc>
          <w:tcPr>
            <w:tcW w:w="1077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E7581C" w:rsidP="002D4731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                                            </w:t>
            </w:r>
            <w:r w:rsidR="00385F06" w:rsidRPr="00E47FC9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Saldo na contabilidade </w:t>
            </w:r>
            <w:r w:rsidRPr="00E47FC9">
              <w:rPr>
                <w:rFonts w:ascii="Arial" w:hAnsi="Arial" w:cs="Arial"/>
                <w:sz w:val="16"/>
                <w:szCs w:val="16"/>
              </w:rPr>
              <w:t xml:space="preserve">em </w:t>
            </w:r>
            <w:proofErr w:type="gramStart"/>
            <w:r w:rsidR="002D4731">
              <w:rPr>
                <w:rFonts w:ascii="Arial" w:hAnsi="Arial" w:cs="Arial"/>
                <w:sz w:val="16"/>
                <w:szCs w:val="16"/>
              </w:rPr>
              <w:t>31</w:t>
            </w:r>
            <w:r w:rsidR="00385F06" w:rsidRPr="00E47FC9">
              <w:rPr>
                <w:rFonts w:ascii="Arial" w:hAnsi="Arial" w:cs="Arial"/>
                <w:sz w:val="16"/>
                <w:szCs w:val="16"/>
              </w:rPr>
              <w:t>/0</w:t>
            </w:r>
            <w:r w:rsidR="002D4731">
              <w:rPr>
                <w:rFonts w:ascii="Arial" w:hAnsi="Arial" w:cs="Arial"/>
                <w:sz w:val="16"/>
                <w:szCs w:val="16"/>
              </w:rPr>
              <w:t>7</w:t>
            </w:r>
            <w:r w:rsidR="00385F06" w:rsidRPr="00E47FC9">
              <w:rPr>
                <w:rFonts w:ascii="Arial" w:hAnsi="Arial" w:cs="Arial"/>
                <w:sz w:val="16"/>
                <w:szCs w:val="16"/>
              </w:rPr>
              <w:t>/</w:t>
            </w:r>
            <w:r w:rsidRPr="00E47FC9">
              <w:rPr>
                <w:rFonts w:ascii="Arial" w:hAnsi="Arial" w:cs="Arial"/>
                <w:sz w:val="16"/>
                <w:szCs w:val="16"/>
              </w:rPr>
              <w:t>2015 .</w:t>
            </w:r>
            <w:proofErr w:type="gramEnd"/>
            <w:r w:rsidRPr="00E47FC9">
              <w:rPr>
                <w:rFonts w:ascii="Arial" w:hAnsi="Arial" w:cs="Arial"/>
                <w:sz w:val="16"/>
                <w:szCs w:val="16"/>
              </w:rPr>
              <w:t xml:space="preserve"> . . . . . . . . . . . . . R$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2D4731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75.735,47</w:t>
            </w:r>
          </w:p>
        </w:tc>
      </w:tr>
      <w:tr w:rsidR="00E7581C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</w:tcBorders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</w:tcBorders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sz w:val="16"/>
                <w:szCs w:val="16"/>
              </w:rPr>
              <w:t>TOTAL GERAL: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683A56" w:rsidP="00FE0FF8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90.403,16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683A56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90.403,16</w:t>
            </w:r>
          </w:p>
        </w:tc>
      </w:tr>
      <w:tr w:rsidR="00E7581C" w:rsidRPr="00E47FC9" w:rsidTr="002864B9">
        <w:tblPrEx>
          <w:jc w:val="center"/>
        </w:tblPrEx>
        <w:trPr>
          <w:gridBefore w:val="2"/>
          <w:gridAfter w:val="1"/>
          <w:wBefore w:w="142" w:type="dxa"/>
          <w:wAfter w:w="422" w:type="dxa"/>
          <w:trHeight w:val="235"/>
          <w:tblHeader/>
          <w:jc w:val="center"/>
        </w:trPr>
        <w:tc>
          <w:tcPr>
            <w:tcW w:w="4962" w:type="dxa"/>
            <w:gridSpan w:val="7"/>
          </w:tcPr>
          <w:p w:rsidR="00141ECC" w:rsidRDefault="00141ECC" w:rsidP="00E47FC9">
            <w:pPr>
              <w:pStyle w:val="Ttulodatabela"/>
              <w:snapToGrid w:val="0"/>
              <w:jc w:val="left"/>
              <w:rPr>
                <w:rFonts w:cs="Arial"/>
                <w:sz w:val="16"/>
                <w:szCs w:val="16"/>
              </w:rPr>
            </w:pPr>
          </w:p>
          <w:p w:rsidR="00E7581C" w:rsidRPr="00E47FC9" w:rsidRDefault="00E7581C" w:rsidP="00683A56">
            <w:pPr>
              <w:pStyle w:val="Ttulodatabela"/>
              <w:snapToGri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cs="Arial"/>
                <w:sz w:val="16"/>
                <w:szCs w:val="16"/>
              </w:rPr>
              <w:t>Itajaí/SC, 0</w:t>
            </w:r>
            <w:r w:rsidR="00503F68" w:rsidRPr="00E47FC9">
              <w:rPr>
                <w:rFonts w:cs="Arial"/>
                <w:sz w:val="16"/>
                <w:szCs w:val="16"/>
              </w:rPr>
              <w:t>6</w:t>
            </w:r>
            <w:r w:rsidR="00FE0FF8">
              <w:rPr>
                <w:rFonts w:cs="Arial"/>
                <w:sz w:val="16"/>
                <w:szCs w:val="16"/>
              </w:rPr>
              <w:t xml:space="preserve"> de</w:t>
            </w:r>
            <w:r w:rsidR="00683A56">
              <w:rPr>
                <w:rFonts w:cs="Arial"/>
                <w:sz w:val="16"/>
                <w:szCs w:val="16"/>
              </w:rPr>
              <w:t xml:space="preserve"> agosto</w:t>
            </w:r>
            <w:r w:rsidRPr="00E47FC9">
              <w:rPr>
                <w:rFonts w:cs="Arial"/>
                <w:sz w:val="16"/>
                <w:szCs w:val="16"/>
              </w:rPr>
              <w:t xml:space="preserve"> de 2015.</w:t>
            </w:r>
          </w:p>
        </w:tc>
        <w:tc>
          <w:tcPr>
            <w:tcW w:w="4962" w:type="dxa"/>
            <w:gridSpan w:val="6"/>
          </w:tcPr>
          <w:p w:rsidR="00E7581C" w:rsidRPr="00E47FC9" w:rsidRDefault="00E7581C" w:rsidP="00E47FC9">
            <w:pPr>
              <w:pStyle w:val="Ttul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3" w:type="dxa"/>
            <w:gridSpan w:val="3"/>
          </w:tcPr>
          <w:p w:rsidR="00E7581C" w:rsidRPr="00E47FC9" w:rsidRDefault="00E7581C" w:rsidP="00E47FC9">
            <w:pPr>
              <w:pStyle w:val="Ttul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E7581C" w:rsidRPr="00E47FC9" w:rsidRDefault="00E7581C" w:rsidP="00E47FC9">
            <w:pPr>
              <w:pStyle w:val="Ttul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E7581C" w:rsidRPr="00E47FC9" w:rsidRDefault="00E7581C" w:rsidP="00E47FC9">
            <w:pPr>
              <w:pStyle w:val="Ttul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581C" w:rsidRPr="00E47FC9" w:rsidTr="002864B9">
        <w:tblPrEx>
          <w:jc w:val="center"/>
        </w:tblPrEx>
        <w:trPr>
          <w:gridBefore w:val="2"/>
          <w:gridAfter w:val="1"/>
          <w:wBefore w:w="142" w:type="dxa"/>
          <w:wAfter w:w="422" w:type="dxa"/>
          <w:trHeight w:val="487"/>
          <w:jc w:val="center"/>
        </w:trPr>
        <w:tc>
          <w:tcPr>
            <w:tcW w:w="4962" w:type="dxa"/>
            <w:gridSpan w:val="7"/>
          </w:tcPr>
          <w:p w:rsidR="00E47FC9" w:rsidRDefault="00E7581C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                                              </w:t>
            </w:r>
          </w:p>
          <w:p w:rsidR="00141ECC" w:rsidRDefault="00141ECC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47FC9" w:rsidRDefault="00141ECC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E47FC9" w:rsidRDefault="00141ECC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______________________________________</w:t>
            </w:r>
          </w:p>
          <w:p w:rsidR="00E47FC9" w:rsidRDefault="00E47FC9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7581C" w:rsidRPr="00E47FC9" w:rsidRDefault="00E47FC9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E7581C" w:rsidRPr="00E47FC9">
              <w:rPr>
                <w:rFonts w:ascii="Arial" w:hAnsi="Arial" w:cs="Arial"/>
                <w:sz w:val="16"/>
                <w:szCs w:val="16"/>
              </w:rPr>
              <w:t xml:space="preserve">  Célio José Bernardino</w:t>
            </w:r>
          </w:p>
          <w:p w:rsidR="00E7581C" w:rsidRPr="00E47FC9" w:rsidRDefault="00141ECC" w:rsidP="00141ECC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E7581C" w:rsidRPr="00E47FC9">
              <w:rPr>
                <w:rFonts w:ascii="Arial" w:hAnsi="Arial" w:cs="Arial"/>
                <w:sz w:val="16"/>
                <w:szCs w:val="16"/>
              </w:rPr>
              <w:t xml:space="preserve"> Secretário Executivo </w:t>
            </w:r>
          </w:p>
        </w:tc>
        <w:tc>
          <w:tcPr>
            <w:tcW w:w="4962" w:type="dxa"/>
            <w:gridSpan w:val="6"/>
          </w:tcPr>
          <w:p w:rsidR="00E7581C" w:rsidRPr="00E47FC9" w:rsidRDefault="00E7581C" w:rsidP="00E47FC9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4963" w:type="dxa"/>
            <w:gridSpan w:val="3"/>
          </w:tcPr>
          <w:p w:rsidR="00E47FC9" w:rsidRDefault="00E47FC9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0" w:name="_GoBack"/>
            <w:bookmarkEnd w:id="0"/>
          </w:p>
          <w:p w:rsidR="00E47FC9" w:rsidRDefault="00E47FC9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47FC9" w:rsidRDefault="00E47FC9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47FC9" w:rsidRDefault="00E47FC9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47FC9" w:rsidRDefault="00141ECC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</w:t>
            </w:r>
          </w:p>
          <w:p w:rsidR="00E7581C" w:rsidRPr="00E47FC9" w:rsidRDefault="00E7581C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Contador</w:t>
            </w:r>
          </w:p>
          <w:p w:rsidR="00E7581C" w:rsidRPr="00E47FC9" w:rsidRDefault="00E7581C" w:rsidP="00E47FC9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47FC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Vilmar Fronza </w:t>
            </w:r>
          </w:p>
          <w:p w:rsidR="00E7581C" w:rsidRPr="00E47FC9" w:rsidRDefault="00E7581C" w:rsidP="00E47FC9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47FC9">
              <w:rPr>
                <w:rFonts w:ascii="Arial" w:hAnsi="Arial" w:cs="Arial"/>
                <w:i/>
                <w:iCs/>
                <w:sz w:val="16"/>
                <w:szCs w:val="16"/>
              </w:rPr>
              <w:t>CRC nº 010894/O-1</w:t>
            </w:r>
          </w:p>
        </w:tc>
      </w:tr>
    </w:tbl>
    <w:p w:rsidR="003D0E8A" w:rsidRPr="00E47FC9" w:rsidRDefault="003D0E8A" w:rsidP="00E47FC9">
      <w:pPr>
        <w:rPr>
          <w:sz w:val="16"/>
          <w:szCs w:val="16"/>
        </w:rPr>
      </w:pPr>
    </w:p>
    <w:sectPr w:rsidR="003D0E8A" w:rsidRPr="00E47FC9" w:rsidSect="00FF27FB">
      <w:pgSz w:w="16838" w:h="11906" w:orient="landscape"/>
      <w:pgMar w:top="284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B2204"/>
    <w:rsid w:val="000333AA"/>
    <w:rsid w:val="00047AC7"/>
    <w:rsid w:val="000D23E2"/>
    <w:rsid w:val="000E0C90"/>
    <w:rsid w:val="000F4C3D"/>
    <w:rsid w:val="00126383"/>
    <w:rsid w:val="00141ECC"/>
    <w:rsid w:val="00187885"/>
    <w:rsid w:val="00196D87"/>
    <w:rsid w:val="001B0161"/>
    <w:rsid w:val="001B0678"/>
    <w:rsid w:val="002864B9"/>
    <w:rsid w:val="002C1557"/>
    <w:rsid w:val="002D44D5"/>
    <w:rsid w:val="002D4731"/>
    <w:rsid w:val="002F1470"/>
    <w:rsid w:val="00301AD2"/>
    <w:rsid w:val="00351AA8"/>
    <w:rsid w:val="00366505"/>
    <w:rsid w:val="00385F06"/>
    <w:rsid w:val="003D0E8A"/>
    <w:rsid w:val="003D598C"/>
    <w:rsid w:val="003D6EB6"/>
    <w:rsid w:val="004E05B5"/>
    <w:rsid w:val="004F0CE8"/>
    <w:rsid w:val="00503F68"/>
    <w:rsid w:val="00527B85"/>
    <w:rsid w:val="005A1D9E"/>
    <w:rsid w:val="00631F27"/>
    <w:rsid w:val="0067025E"/>
    <w:rsid w:val="006827AF"/>
    <w:rsid w:val="00683A56"/>
    <w:rsid w:val="006B3456"/>
    <w:rsid w:val="00716D90"/>
    <w:rsid w:val="00725F72"/>
    <w:rsid w:val="00727191"/>
    <w:rsid w:val="00767080"/>
    <w:rsid w:val="00770C86"/>
    <w:rsid w:val="007D01C6"/>
    <w:rsid w:val="007E7464"/>
    <w:rsid w:val="0087684C"/>
    <w:rsid w:val="00891AF1"/>
    <w:rsid w:val="008972F8"/>
    <w:rsid w:val="008D34CD"/>
    <w:rsid w:val="008E440D"/>
    <w:rsid w:val="00904DA8"/>
    <w:rsid w:val="00911043"/>
    <w:rsid w:val="009148D4"/>
    <w:rsid w:val="0091638E"/>
    <w:rsid w:val="009268B2"/>
    <w:rsid w:val="00947681"/>
    <w:rsid w:val="0098630D"/>
    <w:rsid w:val="009A4AED"/>
    <w:rsid w:val="009B2204"/>
    <w:rsid w:val="009B709E"/>
    <w:rsid w:val="009B7310"/>
    <w:rsid w:val="009E61E3"/>
    <w:rsid w:val="009F7DAE"/>
    <w:rsid w:val="00AA261A"/>
    <w:rsid w:val="00B32ADF"/>
    <w:rsid w:val="00B72FFA"/>
    <w:rsid w:val="00BF7222"/>
    <w:rsid w:val="00C311CD"/>
    <w:rsid w:val="00C54028"/>
    <w:rsid w:val="00C921A5"/>
    <w:rsid w:val="00CC7F74"/>
    <w:rsid w:val="00D132C0"/>
    <w:rsid w:val="00D13E86"/>
    <w:rsid w:val="00D35205"/>
    <w:rsid w:val="00D40ED4"/>
    <w:rsid w:val="00D7298B"/>
    <w:rsid w:val="00D74B30"/>
    <w:rsid w:val="00DA5DA1"/>
    <w:rsid w:val="00DB1DCC"/>
    <w:rsid w:val="00E32277"/>
    <w:rsid w:val="00E426A2"/>
    <w:rsid w:val="00E47FC9"/>
    <w:rsid w:val="00E508FD"/>
    <w:rsid w:val="00E64E03"/>
    <w:rsid w:val="00E7581C"/>
    <w:rsid w:val="00EB4271"/>
    <w:rsid w:val="00F40A28"/>
    <w:rsid w:val="00F7382B"/>
    <w:rsid w:val="00FE0FF8"/>
    <w:rsid w:val="00FF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20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9B220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B2204"/>
    <w:rPr>
      <w:rFonts w:ascii="Arial" w:eastAsia="Times New Roman" w:hAnsi="Arial" w:cs="Times New Roman"/>
      <w:sz w:val="24"/>
      <w:szCs w:val="24"/>
      <w:lang w:eastAsia="pt-BR"/>
    </w:rPr>
  </w:style>
  <w:style w:type="paragraph" w:customStyle="1" w:styleId="Contedodatabela">
    <w:name w:val="Conteúdo da tabela"/>
    <w:basedOn w:val="Normal"/>
    <w:rsid w:val="009B2204"/>
    <w:pPr>
      <w:suppressLineNumbers/>
      <w:suppressAutoHyphens/>
    </w:pPr>
    <w:rPr>
      <w:rFonts w:ascii="Times New Roman" w:hAnsi="Times New Roman"/>
      <w:lang w:eastAsia="ar-SA"/>
    </w:rPr>
  </w:style>
  <w:style w:type="paragraph" w:customStyle="1" w:styleId="Ttulodatabela">
    <w:name w:val="Título da tabela"/>
    <w:basedOn w:val="Contedodatabela"/>
    <w:rsid w:val="009B2204"/>
    <w:pPr>
      <w:jc w:val="center"/>
    </w:pPr>
    <w:rPr>
      <w:b/>
      <w:bCs/>
      <w:i/>
      <w:iCs/>
    </w:rPr>
  </w:style>
  <w:style w:type="table" w:styleId="Tabelacomgrade">
    <w:name w:val="Table Grid"/>
    <w:basedOn w:val="Tabelanormal"/>
    <w:rsid w:val="009B220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3D0E8A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6650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505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ilmar@amfri.org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269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henschel.angela</dc:creator>
  <cp:keywords/>
  <dc:description/>
  <cp:lastModifiedBy>Vilmar Fronza</cp:lastModifiedBy>
  <cp:revision>49</cp:revision>
  <cp:lastPrinted>2015-05-06T14:36:00Z</cp:lastPrinted>
  <dcterms:created xsi:type="dcterms:W3CDTF">2014-01-29T18:05:00Z</dcterms:created>
  <dcterms:modified xsi:type="dcterms:W3CDTF">2015-08-07T13:08:00Z</dcterms:modified>
</cp:coreProperties>
</file>